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2CAC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Style w:val="Strong"/>
          <w:rFonts w:ascii="Helvetica" w:hAnsi="Helvetica"/>
          <w:color w:val="535353"/>
        </w:rPr>
        <w:t>INNOVATE GYMNASTICS CLUB</w:t>
      </w:r>
    </w:p>
    <w:p w14:paraId="1F6B816D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Style w:val="Strong"/>
          <w:rFonts w:ascii="Helvetica" w:hAnsi="Helvetica"/>
          <w:color w:val="535353"/>
        </w:rPr>
        <w:t>CODE OF CONDUCT</w:t>
      </w:r>
    </w:p>
    <w:p w14:paraId="7A50FC40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Style w:val="Emphasis"/>
          <w:rFonts w:ascii="Helvetica" w:hAnsi="Helvetica"/>
          <w:color w:val="535353"/>
        </w:rPr>
        <w:t>FOR PARENTS/CARERS</w:t>
      </w:r>
    </w:p>
    <w:p w14:paraId="0FEA124C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​</w:t>
      </w:r>
    </w:p>
    <w:p w14:paraId="21CCA86E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Encourage your child to learn the rules and play within them.</w:t>
      </w:r>
    </w:p>
    <w:p w14:paraId="43664DFD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Discourage unfair play and arguing with coaches and officials.</w:t>
      </w:r>
    </w:p>
    <w:p w14:paraId="46CACE6F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Help your child to recognise good performance, not just results.</w:t>
      </w:r>
    </w:p>
    <w:p w14:paraId="6D5E44E6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Never force your child to take part in gymnastics.</w:t>
      </w:r>
    </w:p>
    <w:p w14:paraId="54861DD2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Never leave your child in the carpark unattended and make sure you sign in and out with the coach.</w:t>
      </w:r>
    </w:p>
    <w:p w14:paraId="3832DB47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Set a good example by recognising fair play and applauding good performances of all.</w:t>
      </w:r>
    </w:p>
    <w:p w14:paraId="12131268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Never punish or belittle a child for losing or making mistakes.</w:t>
      </w:r>
    </w:p>
    <w:p w14:paraId="00B5CA92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Publicly accept coaches and officials' judgements.</w:t>
      </w:r>
    </w:p>
    <w:p w14:paraId="5928EBA6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Support your child's involvement and help them to enjoy their sport.</w:t>
      </w:r>
    </w:p>
    <w:p w14:paraId="11E52A62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Adopt the same policies of that of the coaches regarding personal behaviour in club or on any club outing or business. Always use correct and proper language.</w:t>
      </w:r>
    </w:p>
    <w:p w14:paraId="1F979FD6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Not abiding by these guidelines may result in termination of membership to Innovate Gymnastics Club for the gymnast.</w:t>
      </w:r>
    </w:p>
    <w:p w14:paraId="16DB8AFE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In the event of any grievance or queries please speak to your child’s coach. Or Lead coach.</w:t>
      </w:r>
    </w:p>
    <w:p w14:paraId="7F6FF93A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Ensure that gymnasts are on time for training and competitions. A lot of organisation goes into lesson plans for training.</w:t>
      </w:r>
    </w:p>
    <w:p w14:paraId="05B926CD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Gymnasts and parents should be ready to assist in dismantling and putting away equipment.</w:t>
      </w:r>
    </w:p>
    <w:p w14:paraId="2B123C33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Ensure gymnasts are picked up on time. Parents must notify coaches if their child is to be picked up by someone other than the usual person.</w:t>
      </w:r>
    </w:p>
    <w:p w14:paraId="759C2D11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lastRenderedPageBreak/>
        <w:t>·    The club will not tolerate rudeness or rowdy behaviour from gymnasts or parents. In the event of behaviour unbecoming a gymnast or parent of the club you may be asked to leave, and training will be terminated.</w:t>
      </w:r>
    </w:p>
    <w:p w14:paraId="0379DC64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Please ensure fees are paid on time. Failure to pay fees may result in you or child’s membership being suspended.</w:t>
      </w:r>
    </w:p>
    <w:p w14:paraId="75089B80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·    Refund's will not be given for any classes missed.</w:t>
      </w:r>
    </w:p>
    <w:p w14:paraId="66428006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 xml:space="preserve">·    We have a 4-week cancellation policy if you do not wish to </w:t>
      </w:r>
      <w:proofErr w:type="gramStart"/>
      <w:r>
        <w:rPr>
          <w:rFonts w:ascii="Helvetica" w:hAnsi="Helvetica"/>
          <w:color w:val="535353"/>
        </w:rPr>
        <w:t>continue on</w:t>
      </w:r>
      <w:proofErr w:type="gramEnd"/>
      <w:r>
        <w:rPr>
          <w:rFonts w:ascii="Helvetica" w:hAnsi="Helvetica"/>
          <w:color w:val="535353"/>
        </w:rPr>
        <w:t xml:space="preserve"> with classes. </w:t>
      </w:r>
    </w:p>
    <w:p w14:paraId="2036500E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</w:p>
    <w:p w14:paraId="5EA9F5D0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</w:p>
    <w:p w14:paraId="39480667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</w:p>
    <w:p w14:paraId="1B2A6F18" w14:textId="77777777" w:rsidR="003C0A45" w:rsidRDefault="003C0A45" w:rsidP="003C0A45">
      <w:pPr>
        <w:pStyle w:val="NormalWeb"/>
        <w:rPr>
          <w:rFonts w:ascii="Helvetica" w:hAnsi="Helvetica"/>
          <w:color w:val="535353"/>
        </w:rPr>
      </w:pPr>
      <w:r>
        <w:rPr>
          <w:rFonts w:ascii="Helvetica" w:hAnsi="Helvetica"/>
          <w:color w:val="535353"/>
        </w:rPr>
        <w:t>The Club will not tolerate individuals who fail to adhere to these standards.</w:t>
      </w:r>
    </w:p>
    <w:p w14:paraId="4A5B5732" w14:textId="77777777" w:rsidR="003C0A45" w:rsidRDefault="003C0A45"/>
    <w:sectPr w:rsidR="003C0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45"/>
    <w:rsid w:val="003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F19CA"/>
  <w15:chartTrackingRefBased/>
  <w15:docId w15:val="{BAD39E7A-4203-2B4B-8F3F-E4CAE84A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A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C0A45"/>
    <w:rPr>
      <w:b/>
      <w:bCs/>
    </w:rPr>
  </w:style>
  <w:style w:type="character" w:styleId="Emphasis">
    <w:name w:val="Emphasis"/>
    <w:basedOn w:val="DefaultParagraphFont"/>
    <w:uiPriority w:val="20"/>
    <w:qFormat/>
    <w:rsid w:val="003C0A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Christie</dc:creator>
  <cp:keywords/>
  <dc:description/>
  <cp:lastModifiedBy>Charis Christie</cp:lastModifiedBy>
  <cp:revision>1</cp:revision>
  <dcterms:created xsi:type="dcterms:W3CDTF">2024-03-20T12:49:00Z</dcterms:created>
  <dcterms:modified xsi:type="dcterms:W3CDTF">2024-03-20T12:51:00Z</dcterms:modified>
</cp:coreProperties>
</file>